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AE" w:rsidRDefault="001502AE" w:rsidP="001502AE">
      <w:pPr>
        <w:spacing w:after="0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1502AE" w:rsidRDefault="001502AE" w:rsidP="001502AE">
      <w:pPr>
        <w:spacing w:after="0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1502AE" w:rsidRDefault="001502AE" w:rsidP="001502AE">
      <w:pPr>
        <w:spacing w:after="0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502AE">
        <w:rPr>
          <w:rFonts w:ascii="Times New Roman" w:hAnsi="Times New Roman" w:cs="Times New Roman"/>
          <w:b/>
          <w:color w:val="C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-598861</wp:posOffset>
            </wp:positionH>
            <wp:positionV relativeFrom="margin">
              <wp:posOffset>-669848</wp:posOffset>
            </wp:positionV>
            <wp:extent cx="2482990" cy="2019718"/>
            <wp:effectExtent l="19050" t="0" r="0" b="0"/>
            <wp:wrapSquare wrapText="bothSides"/>
            <wp:docPr id="1" name="Рисунок 2" descr="C:\Documents and Settings\Оксана\Мои документы\Досуг\Картинки\оформление\j041048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ксана\Мои документы\Досуг\Картинки\оформление\j041048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2AE" w:rsidRDefault="001502AE" w:rsidP="001502AE">
      <w:pPr>
        <w:spacing w:after="0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      </w:t>
      </w:r>
    </w:p>
    <w:p w:rsidR="001502AE" w:rsidRDefault="001502AE" w:rsidP="001502AE">
      <w:pPr>
        <w:spacing w:after="0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1502AE" w:rsidRDefault="001502AE" w:rsidP="001502AE">
      <w:pPr>
        <w:spacing w:after="0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1502AE" w:rsidRPr="00AC70EA" w:rsidRDefault="001502AE" w:rsidP="001502AE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30356">
        <w:rPr>
          <w:rFonts w:ascii="Times New Roman" w:hAnsi="Times New Roman" w:cs="Times New Roman"/>
          <w:b/>
          <w:color w:val="C00000"/>
          <w:sz w:val="44"/>
          <w:szCs w:val="44"/>
        </w:rPr>
        <w:t>Правила пользования библиотекой</w:t>
      </w:r>
    </w:p>
    <w:p w:rsidR="001502AE" w:rsidRPr="00992254" w:rsidRDefault="001502AE" w:rsidP="0015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92254">
        <w:rPr>
          <w:rFonts w:ascii="Times New Roman" w:hAnsi="Times New Roman" w:cs="Times New Roman"/>
          <w:color w:val="00B0F0"/>
          <w:sz w:val="28"/>
          <w:szCs w:val="28"/>
        </w:rPr>
        <w:t>Библиотекой могут пользоваться все преподаватели, сотрудники и учащиеся школы.</w:t>
      </w:r>
    </w:p>
    <w:p w:rsidR="001502AE" w:rsidRPr="00992254" w:rsidRDefault="001502AE" w:rsidP="001502A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1502AE" w:rsidRPr="00992254" w:rsidRDefault="001502AE" w:rsidP="0015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92254">
        <w:rPr>
          <w:rFonts w:ascii="Times New Roman" w:hAnsi="Times New Roman" w:cs="Times New Roman"/>
          <w:color w:val="00B0F0"/>
          <w:sz w:val="28"/>
          <w:szCs w:val="28"/>
        </w:rPr>
        <w:t>Лицам, не являющимися преподавателями или сотрудниками, учащимися школы, также предоставляется право пользования фондами библиотеки. Эти читатели могут получить на дом книги под залог.</w:t>
      </w:r>
    </w:p>
    <w:p w:rsidR="001502AE" w:rsidRPr="00992254" w:rsidRDefault="001502AE" w:rsidP="001502A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1502AE" w:rsidRPr="00992254" w:rsidRDefault="001502AE" w:rsidP="0015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92254">
        <w:rPr>
          <w:rFonts w:ascii="Times New Roman" w:hAnsi="Times New Roman" w:cs="Times New Roman"/>
          <w:color w:val="00B0F0"/>
          <w:sz w:val="28"/>
          <w:szCs w:val="28"/>
        </w:rPr>
        <w:t>Читатель может получить на дом учебники и учебно-методические пособия на весь учебный год; книги на срок до 10 дней. Срок пользования книгами может быть продлён по просьбе читателя, если на данные книги нет спроса со стороны других читателей.</w:t>
      </w:r>
    </w:p>
    <w:p w:rsidR="001502AE" w:rsidRPr="00992254" w:rsidRDefault="001502AE" w:rsidP="001502AE">
      <w:pPr>
        <w:pStyle w:val="a3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1502AE" w:rsidRPr="00992254" w:rsidRDefault="001502AE" w:rsidP="0015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92254">
        <w:rPr>
          <w:rFonts w:ascii="Times New Roman" w:hAnsi="Times New Roman" w:cs="Times New Roman"/>
          <w:color w:val="00B0F0"/>
          <w:sz w:val="28"/>
          <w:szCs w:val="28"/>
        </w:rPr>
        <w:t>Читатели – учащиеся обязаны сдать все учебники и книги в конце учебного года. После этого они могут получить книги на лето.</w:t>
      </w:r>
    </w:p>
    <w:p w:rsidR="001502AE" w:rsidRPr="00992254" w:rsidRDefault="001502AE" w:rsidP="001502AE">
      <w:pPr>
        <w:pStyle w:val="a3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1502AE" w:rsidRPr="00992254" w:rsidRDefault="001502AE" w:rsidP="0015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92254">
        <w:rPr>
          <w:rFonts w:ascii="Times New Roman" w:hAnsi="Times New Roman" w:cs="Times New Roman"/>
          <w:color w:val="00B0F0"/>
          <w:sz w:val="28"/>
          <w:szCs w:val="28"/>
        </w:rPr>
        <w:t>Преподаватели и сотрудники школы в мае - июне проходят перерегистрацию имеющихся на руках материалов без сдачи их в библиотеку, если на них нет спроса со стороны других учащихся.</w:t>
      </w:r>
    </w:p>
    <w:p w:rsidR="001502AE" w:rsidRPr="00992254" w:rsidRDefault="001502AE" w:rsidP="001502A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1502AE" w:rsidRPr="00992254" w:rsidRDefault="001502AE" w:rsidP="0015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92254">
        <w:rPr>
          <w:rFonts w:ascii="Times New Roman" w:hAnsi="Times New Roman" w:cs="Times New Roman"/>
          <w:color w:val="00B0F0"/>
          <w:sz w:val="28"/>
          <w:szCs w:val="28"/>
        </w:rPr>
        <w:t>Читатели обязаны бережно относится к книгам, полученным в библиотеке; возвращать их в установленные сроки; не выносить их из помещения библиотеки, если они не записаны в читательский формуляр; не делать в них никаких отметок, подчеркиваний, не вырывать и не загибать страницы.</w:t>
      </w:r>
    </w:p>
    <w:p w:rsidR="001502AE" w:rsidRPr="00992254" w:rsidRDefault="001502AE" w:rsidP="001502AE">
      <w:pPr>
        <w:pStyle w:val="a3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1502AE" w:rsidRPr="00992254" w:rsidRDefault="001502AE" w:rsidP="0015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92254">
        <w:rPr>
          <w:rFonts w:ascii="Times New Roman" w:hAnsi="Times New Roman" w:cs="Times New Roman"/>
          <w:color w:val="00B0F0"/>
          <w:sz w:val="28"/>
          <w:szCs w:val="28"/>
        </w:rPr>
        <w:t>При получении книг и учебников читатель обязан их внимательно просмотреть, в случае обнаружения дефектов сообщить об этом сотруднику библиотеки.</w:t>
      </w:r>
    </w:p>
    <w:p w:rsidR="001502AE" w:rsidRPr="00992254" w:rsidRDefault="001502AE" w:rsidP="001502AE">
      <w:pPr>
        <w:pStyle w:val="a3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03055E" w:rsidRPr="001502AE" w:rsidRDefault="001502AE" w:rsidP="0015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92254">
        <w:rPr>
          <w:rFonts w:ascii="Times New Roman" w:hAnsi="Times New Roman" w:cs="Times New Roman"/>
          <w:color w:val="00B0F0"/>
          <w:sz w:val="28"/>
          <w:szCs w:val="28"/>
        </w:rPr>
        <w:t>В случае утраты читателем библиотечной книги или учебника он обязан возместить их равноценным по содержанию и стоимости изданием по оценке библиотеки.</w:t>
      </w:r>
    </w:p>
    <w:sectPr w:rsidR="0003055E" w:rsidRPr="001502AE" w:rsidSect="0003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23"/>
      </v:shape>
    </w:pict>
  </w:numPicBullet>
  <w:abstractNum w:abstractNumId="0">
    <w:nsid w:val="352761EB"/>
    <w:multiLevelType w:val="hybridMultilevel"/>
    <w:tmpl w:val="78C230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502AE"/>
    <w:rsid w:val="0003055E"/>
    <w:rsid w:val="0015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2A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2016-03-05T14:58:00Z</dcterms:created>
  <dcterms:modified xsi:type="dcterms:W3CDTF">2016-03-05T14:58:00Z</dcterms:modified>
</cp:coreProperties>
</file>